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9" w:rsidRPr="006D20AB" w:rsidRDefault="00785439" w:rsidP="006D20AB">
      <w:pPr>
        <w:contextualSpacing/>
        <w:jc w:val="both"/>
        <w:rPr>
          <w:b/>
          <w:sz w:val="32"/>
          <w:szCs w:val="32"/>
        </w:rPr>
      </w:pPr>
      <w:r w:rsidRPr="0078543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4A1293" w:rsidRPr="004A1293" w:rsidRDefault="004A1293" w:rsidP="004A1293">
      <w:pPr>
        <w:spacing w:line="240" w:lineRule="atLeast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4A1293">
        <w:rPr>
          <w:rFonts w:ascii="Segoe UI" w:hAnsi="Segoe UI" w:cs="Segoe UI"/>
          <w:b/>
          <w:sz w:val="24"/>
          <w:szCs w:val="24"/>
        </w:rPr>
        <w:t xml:space="preserve">Подмосковный </w:t>
      </w:r>
      <w:proofErr w:type="spellStart"/>
      <w:r w:rsidRPr="004A1293">
        <w:rPr>
          <w:rFonts w:ascii="Segoe UI" w:hAnsi="Segoe UI" w:cs="Segoe UI"/>
          <w:b/>
          <w:sz w:val="24"/>
          <w:szCs w:val="24"/>
        </w:rPr>
        <w:t>Росреестр</w:t>
      </w:r>
      <w:proofErr w:type="spellEnd"/>
      <w:r w:rsidRPr="004A1293">
        <w:rPr>
          <w:rFonts w:ascii="Segoe UI" w:hAnsi="Segoe UI" w:cs="Segoe UI"/>
          <w:b/>
          <w:sz w:val="24"/>
          <w:szCs w:val="24"/>
        </w:rPr>
        <w:t xml:space="preserve"> </w:t>
      </w:r>
      <w:proofErr w:type="gramStart"/>
      <w:r w:rsidRPr="004A1293">
        <w:rPr>
          <w:rFonts w:ascii="Segoe UI" w:hAnsi="Segoe UI" w:cs="Segoe UI"/>
          <w:b/>
          <w:sz w:val="24"/>
          <w:szCs w:val="24"/>
        </w:rPr>
        <w:t>разъясняет</w:t>
      </w:r>
      <w:proofErr w:type="gramEnd"/>
      <w:r w:rsidRPr="004A1293">
        <w:rPr>
          <w:rFonts w:ascii="Segoe UI" w:hAnsi="Segoe UI" w:cs="Segoe UI"/>
          <w:b/>
          <w:sz w:val="24"/>
          <w:szCs w:val="24"/>
        </w:rPr>
        <w:t xml:space="preserve"> как обезопасить свое имущество</w:t>
      </w: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4A1293" w:rsidRPr="004A1293" w:rsidRDefault="00803FF5" w:rsidP="004A1293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6D561B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10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4A1293"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Управление Росреестра по Московской области (Управление) </w:t>
      </w:r>
      <w:r w:rsid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информирует, </w:t>
      </w:r>
      <w:r w:rsidR="004A1293"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что Федеральным законом от 13.07.2015 № 218-ФЗ </w:t>
      </w:r>
      <w:r w:rsid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="004A1293"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«О государственной регистрации недвижимости» (Закон о регистрации) предоставлена возможность ограничить совершение любых сделок с недвижимостью без личного участия правообладателя.</w:t>
      </w:r>
    </w:p>
    <w:p w:rsidR="004A1293" w:rsidRPr="004A1293" w:rsidRDefault="004A1293" w:rsidP="004A1293">
      <w:pPr>
        <w:pStyle w:val="a6"/>
        <w:spacing w:before="0" w:beforeAutospacing="0" w:after="0" w:afterAutospacing="0"/>
        <w:ind w:right="333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Для того</w:t>
      </w:r>
      <w:proofErr w:type="gramStart"/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,</w:t>
      </w:r>
      <w:proofErr w:type="gramEnd"/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 чтобы в Едином государственном реестре недвижимости (ЕГРН) появилась запись о невозможности государственной регистрации перехода, прекращения, ограничения (обременения) права объекта недвижимости без личного участия правообладателя собственнику объекта недвижимости, необходимо обратиться в орган регистрации прав с соответствующим заявлением. </w:t>
      </w:r>
    </w:p>
    <w:p w:rsidR="004A1293" w:rsidRPr="004A1293" w:rsidRDefault="004A1293" w:rsidP="004A1293">
      <w:pPr>
        <w:pStyle w:val="a6"/>
        <w:spacing w:before="0" w:beforeAutospacing="0" w:after="0" w:afterAutospacing="0"/>
        <w:ind w:right="333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После внесения в ЕГРН записи о невозможности совершения регистрационных действий </w:t>
      </w:r>
      <w:r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с недвижимостью никто, кроме собственника этой недвижимости не сможет распорядиться этим недвижимым имуществом. Регистрационные действия </w:t>
      </w:r>
      <w:r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по доверенности в этом случае также  станут невозможными.</w:t>
      </w:r>
    </w:p>
    <w:p w:rsidR="004A1293" w:rsidRPr="004A1293" w:rsidRDefault="004A1293" w:rsidP="004A1293">
      <w:pPr>
        <w:pStyle w:val="a6"/>
        <w:spacing w:before="0" w:beforeAutospacing="0" w:after="0" w:afterAutospacing="0"/>
        <w:ind w:right="333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Заявление о невозможности совершения регистрационных действий в отношении объекта недвижимости без личного участия правообладателя могут подать как физические, </w:t>
      </w:r>
      <w:r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так и юридические лица. Внесение в ЕГРН соответствующей записи осуществляется в срок не более пяти рабочих дней со дня приема такого заявления органом регистрации прав. Плата за внесение в ЕГРН таких сведений не взимается.</w:t>
      </w:r>
    </w:p>
    <w:p w:rsidR="004A1293" w:rsidRPr="004A1293" w:rsidRDefault="004A1293" w:rsidP="004A1293">
      <w:pPr>
        <w:pStyle w:val="a6"/>
        <w:spacing w:before="0" w:beforeAutospacing="0" w:after="0" w:afterAutospacing="0"/>
        <w:ind w:right="333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При наличии указанной записи в ЕГРН документы на государственную регистрацию перехода, прекращения, ограничения (обременения) права соответствующего объекта недвижимости, представленные любым лицом, не являющимся собственником объекта, подлежат возврату без рассмотрения</w:t>
      </w:r>
    </w:p>
    <w:p w:rsidR="004A1293" w:rsidRPr="004A1293" w:rsidRDefault="004A1293" w:rsidP="004A1293">
      <w:pPr>
        <w:pStyle w:val="a6"/>
        <w:spacing w:before="0" w:beforeAutospacing="0" w:after="0" w:afterAutospacing="0"/>
        <w:ind w:right="333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proofErr w:type="gramStart"/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С заявлением о невозможности совершения регистрационных действий с недвижимостью можно обратиться в любой многофункциональный центр предоставления государственных и муниципальных услуг, расположенный в Московской области </w:t>
      </w:r>
      <w:r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и предоставляющий государственные услуги Росреестра (актуальные сведения о МФЦ содержатся на портале Правительства Московской области </w:t>
      </w:r>
      <w:proofErr w:type="spellStart"/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pgu.mosreg.ru</w:t>
      </w:r>
      <w:proofErr w:type="spellEnd"/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), </w:t>
      </w:r>
      <w:r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или территориальные отделы Федерального государственного бюджетного учреждения </w:t>
      </w: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lastRenderedPageBreak/>
        <w:t>«Федеральная кадастровая палата Федеральной службы государственной регистрации, кадастра и картографии» по</w:t>
      </w:r>
      <w:proofErr w:type="gramEnd"/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 Московской области.</w:t>
      </w:r>
    </w:p>
    <w:p w:rsidR="004A1293" w:rsidRPr="004A1293" w:rsidRDefault="004A1293" w:rsidP="004A1293">
      <w:pPr>
        <w:spacing w:after="0" w:line="240" w:lineRule="atLeast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Также подать данное заявление можно посредством сервиса «Личный кабинет правообладателя» официального сайта Росреестра (https://rosreestr.ru), в этом случае правообладателю необходимо наличие документов в электронном виде и сертификата электронной подписи для удостоверения совершаемых действий. Чтобы получить сертификат электронной подписи, необходимо сформировать заявку на сайте Удостоверяющего центра </w:t>
      </w:r>
      <w:hyperlink r:id="rId7" w:history="1">
        <w:r w:rsidRPr="004A1293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http://uc.kadastr.ru/</w:t>
        </w:r>
      </w:hyperlink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обратиться в офис </w:t>
      </w:r>
      <w:r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для удостоверения личности и подачи пакета документов. Выбрать подходящий офис для получения сертификата электронной подписи можно на сайте Росреестра </w:t>
      </w:r>
      <w:hyperlink r:id="rId8" w:history="1">
        <w:r w:rsidRPr="004A1293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https://rosreestr.ru</w:t>
        </w:r>
      </w:hyperlink>
      <w:r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 помощью сервиса «</w:t>
      </w:r>
      <w:hyperlink r:id="rId9" w:anchor="/offices" w:history="1">
        <w:r w:rsidRPr="004A1293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Офисы и приемные</w:t>
        </w:r>
      </w:hyperlink>
      <w:r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». Можно также заказать выезд сотрудника для удостоверения личности заявителя, в этом случае в офис обращаться не придется.</w:t>
      </w: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E82BB4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Pr="005829B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10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973129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uc.kadast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.gore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8E2FE-3005-4B1E-B7E6-536793CF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3</cp:revision>
  <cp:lastPrinted>2017-08-07T08:09:00Z</cp:lastPrinted>
  <dcterms:created xsi:type="dcterms:W3CDTF">2017-08-07T12:50:00Z</dcterms:created>
  <dcterms:modified xsi:type="dcterms:W3CDTF">2017-08-10T11:31:00Z</dcterms:modified>
</cp:coreProperties>
</file>